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02" w:rsidRPr="005C4702" w:rsidRDefault="005C4702" w:rsidP="005C4702">
      <w:pPr>
        <w:pStyle w:val="voice"/>
        <w:shd w:val="clear" w:color="auto" w:fill="FFFFFF"/>
        <w:spacing w:before="129" w:beforeAutospacing="0" w:after="129" w:afterAutospacing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C4702">
        <w:rPr>
          <w:rStyle w:val="a3"/>
          <w:b w:val="0"/>
          <w:sz w:val="28"/>
          <w:szCs w:val="28"/>
        </w:rPr>
        <w:t>Информация о специальных условиях для обучения инвалидов и лиц с ограниченными возможностями здоровья, в том числе:</w:t>
      </w:r>
    </w:p>
    <w:p w:rsidR="005C4702" w:rsidRPr="005C4702" w:rsidRDefault="005C4702" w:rsidP="005C4702">
      <w:pPr>
        <w:pStyle w:val="voice"/>
        <w:shd w:val="clear" w:color="auto" w:fill="FFFFFF"/>
        <w:spacing w:before="129" w:beforeAutospacing="0" w:after="129" w:afterAutospacing="0"/>
        <w:rPr>
          <w:rFonts w:ascii="Arial" w:hAnsi="Arial" w:cs="Arial"/>
          <w:sz w:val="28"/>
          <w:szCs w:val="28"/>
        </w:rPr>
      </w:pPr>
      <w:r w:rsidRPr="005C4702">
        <w:rPr>
          <w:rStyle w:val="a3"/>
          <w:b w:val="0"/>
          <w:sz w:val="28"/>
          <w:szCs w:val="28"/>
        </w:rPr>
        <w:t>      о специально оборудованных учебных кабинетах  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</w:p>
    <w:p w:rsidR="005C4702" w:rsidRPr="005C4702" w:rsidRDefault="005C4702" w:rsidP="005C4702">
      <w:pPr>
        <w:pStyle w:val="voice"/>
        <w:shd w:val="clear" w:color="auto" w:fill="FFFFFF"/>
        <w:spacing w:before="129" w:beforeAutospacing="0" w:after="129" w:afterAutospacing="0"/>
        <w:rPr>
          <w:rFonts w:ascii="Arial" w:hAnsi="Arial" w:cs="Arial"/>
          <w:sz w:val="28"/>
          <w:szCs w:val="28"/>
        </w:rPr>
      </w:pPr>
      <w:r w:rsidRPr="005C4702">
        <w:rPr>
          <w:rStyle w:val="a3"/>
          <w:b w:val="0"/>
          <w:sz w:val="28"/>
          <w:szCs w:val="28"/>
        </w:rPr>
        <w:t>      о приспособленных объектах для проведения практических занятий 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bCs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приспособленной(</w:t>
      </w:r>
      <w:proofErr w:type="spellStart"/>
      <w:r w:rsidRPr="005C4702">
        <w:rPr>
          <w:rStyle w:val="a3"/>
          <w:b w:val="0"/>
          <w:sz w:val="28"/>
          <w:szCs w:val="28"/>
        </w:rPr>
        <w:t>ых</w:t>
      </w:r>
      <w:proofErr w:type="spellEnd"/>
      <w:r w:rsidRPr="005C4702">
        <w:rPr>
          <w:rStyle w:val="a3"/>
          <w:b w:val="0"/>
          <w:sz w:val="28"/>
          <w:szCs w:val="28"/>
        </w:rPr>
        <w:t>) библиотеке(ах) 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</w:p>
    <w:p w:rsidR="005C4702" w:rsidRDefault="005C4702" w:rsidP="005C4702">
      <w:pPr>
        <w:pStyle w:val="voice"/>
        <w:shd w:val="clear" w:color="auto" w:fill="FFFFFF"/>
        <w:spacing w:before="129" w:beforeAutospacing="0" w:after="129" w:afterAutospacing="0"/>
        <w:rPr>
          <w:rStyle w:val="a3"/>
          <w:b w:val="0"/>
          <w:sz w:val="28"/>
          <w:szCs w:val="28"/>
        </w:rPr>
      </w:pPr>
      <w:r w:rsidRPr="005C4702">
        <w:rPr>
          <w:rStyle w:val="a3"/>
          <w:b w:val="0"/>
          <w:sz w:val="28"/>
          <w:szCs w:val="28"/>
        </w:rPr>
        <w:t>о специальных объектах спорта-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приспособленных средствах обучения и воспитания - </w:t>
      </w:r>
      <w:r w:rsidRPr="005C4702">
        <w:rPr>
          <w:sz w:val="28"/>
          <w:szCs w:val="28"/>
        </w:rPr>
        <w:t>не имеются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об обеспечении беспрепятственного доступа в здания образовательной организации-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специальных условиях питания-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специальных условиях охраны здоровья 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доступе к приспособленным информационным системам и информационно-телекоммуникационным сетям - </w:t>
      </w:r>
      <w:r w:rsidRPr="005C4702">
        <w:rPr>
          <w:sz w:val="28"/>
          <w:szCs w:val="28"/>
        </w:rPr>
        <w:t>не имеются;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приспособленных электронных образовательных ресурсах, к которым обеспечивается доступ -</w:t>
      </w:r>
      <w:r w:rsidRPr="005C4702">
        <w:rPr>
          <w:sz w:val="28"/>
          <w:szCs w:val="28"/>
        </w:rPr>
        <w:t> не имеются;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наличии специальных технических средств обучения коллективного и индивидуального пользования - </w:t>
      </w:r>
      <w:r w:rsidRPr="005C4702">
        <w:rPr>
          <w:sz w:val="28"/>
          <w:szCs w:val="28"/>
        </w:rPr>
        <w:t>не имеются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наличии условий для беспрепятственного доступа в общежитии, интернате - </w:t>
      </w:r>
      <w:r w:rsidRPr="005C4702">
        <w:rPr>
          <w:sz w:val="28"/>
          <w:szCs w:val="28"/>
        </w:rPr>
        <w:t>не предусмотрено</w:t>
      </w:r>
      <w:r w:rsidRPr="005C4702">
        <w:rPr>
          <w:rStyle w:val="a3"/>
          <w:b w:val="0"/>
          <w:sz w:val="28"/>
          <w:szCs w:val="28"/>
        </w:rPr>
        <w:t>;</w:t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Fonts w:ascii="Arial" w:hAnsi="Arial" w:cs="Arial"/>
          <w:sz w:val="28"/>
          <w:szCs w:val="28"/>
        </w:rPr>
        <w:br/>
      </w:r>
      <w:r w:rsidRPr="005C4702">
        <w:rPr>
          <w:rStyle w:val="a3"/>
          <w:b w:val="0"/>
          <w:sz w:val="28"/>
          <w:szCs w:val="28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 - </w:t>
      </w:r>
      <w:r w:rsidRPr="005C4702">
        <w:rPr>
          <w:sz w:val="28"/>
          <w:szCs w:val="28"/>
        </w:rPr>
        <w:t>не предусмотрено</w:t>
      </w:r>
      <w:r w:rsidRPr="005C4702">
        <w:rPr>
          <w:rStyle w:val="a3"/>
          <w:b w:val="0"/>
          <w:sz w:val="28"/>
          <w:szCs w:val="28"/>
        </w:rPr>
        <w:t>;</w:t>
      </w:r>
    </w:p>
    <w:p w:rsidR="005C4702" w:rsidRPr="005C4702" w:rsidRDefault="005C4702" w:rsidP="005C4702">
      <w:pPr>
        <w:pStyle w:val="voice"/>
        <w:shd w:val="clear" w:color="auto" w:fill="FFFFFF"/>
        <w:spacing w:before="129" w:beforeAutospacing="0" w:after="129" w:afterAutospacing="0"/>
        <w:rPr>
          <w:rFonts w:ascii="Arial" w:hAnsi="Arial" w:cs="Arial"/>
          <w:sz w:val="28"/>
          <w:szCs w:val="28"/>
        </w:rPr>
      </w:pPr>
      <w:r>
        <w:rPr>
          <w:rStyle w:val="a3"/>
          <w:b w:val="0"/>
          <w:sz w:val="28"/>
          <w:szCs w:val="28"/>
        </w:rPr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– не имеются</w:t>
      </w:r>
    </w:p>
    <w:p w:rsidR="004734D9" w:rsidRPr="005C4702" w:rsidRDefault="004734D9">
      <w:pPr>
        <w:rPr>
          <w:sz w:val="28"/>
          <w:szCs w:val="28"/>
        </w:rPr>
      </w:pPr>
    </w:p>
    <w:sectPr w:rsidR="004734D9" w:rsidRPr="005C4702" w:rsidSect="0047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702"/>
    <w:rsid w:val="004734D9"/>
    <w:rsid w:val="005C4702"/>
    <w:rsid w:val="007F1A6F"/>
    <w:rsid w:val="00885C64"/>
    <w:rsid w:val="00C242A0"/>
    <w:rsid w:val="00E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39FDF-5375-4196-98D0-EBFE416E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C470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4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Tatiana Savinova</cp:lastModifiedBy>
  <cp:revision>3</cp:revision>
  <dcterms:created xsi:type="dcterms:W3CDTF">2024-05-17T07:11:00Z</dcterms:created>
  <dcterms:modified xsi:type="dcterms:W3CDTF">2024-05-17T07:51:00Z</dcterms:modified>
</cp:coreProperties>
</file>